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''О бюджете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город Арзамас на 2026 год</w:t>
      </w:r>
    </w:p>
    <w:p w:rsidR="00C63DEE" w:rsidRPr="00C21F26" w:rsidRDefault="00C63DEE" w:rsidP="001E2D21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BD207E" w:rsidRDefault="00C63DEE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№716</w:t>
      </w:r>
    </w:p>
    <w:p w:rsidR="001E2D21" w:rsidRPr="00C21F26" w:rsidRDefault="001E2D2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1F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№745)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C63DEE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</w:t>
      </w:r>
      <w:r w:rsidR="005E56C8">
        <w:rPr>
          <w:rFonts w:ascii="Arial" w:hAnsi="Arial" w:cs="Arial"/>
          <w:b/>
        </w:rPr>
        <w:t>2</w:t>
      </w:r>
      <w:r w:rsidR="00C63DE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C63DE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C63DE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Pr="00B17A0B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1686"/>
        <w:gridCol w:w="3525"/>
        <w:gridCol w:w="1600"/>
        <w:gridCol w:w="1540"/>
        <w:gridCol w:w="1740"/>
      </w:tblGrid>
      <w:tr w:rsidR="001E2D21" w:rsidRPr="00022A8C" w:rsidTr="006769AB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BEB" w:rsidRDefault="001E2D21" w:rsidP="001E2D21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Раздел/</w:t>
            </w:r>
          </w:p>
          <w:p w:rsidR="001E2D21" w:rsidRPr="00022A8C" w:rsidRDefault="001E2D21" w:rsidP="001F1BE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</w:t>
            </w:r>
            <w:bookmarkStart w:id="0" w:name="_GoBack"/>
            <w:bookmarkEnd w:id="0"/>
            <w:r w:rsidRPr="00022A8C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1E2D21" w:rsidRPr="00521A1E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D21" w:rsidRPr="00521A1E" w:rsidRDefault="001E2D21" w:rsidP="006769AB">
            <w:pPr>
              <w:jc w:val="center"/>
              <w:rPr>
                <w:rFonts w:ascii="Arial" w:hAnsi="Arial" w:cs="Arial"/>
                <w:bCs/>
              </w:rPr>
            </w:pPr>
            <w:r w:rsidRPr="00521A1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D21" w:rsidRPr="00521A1E" w:rsidRDefault="001E2D21" w:rsidP="006769AB">
            <w:pPr>
              <w:jc w:val="center"/>
              <w:rPr>
                <w:rFonts w:ascii="Arial" w:hAnsi="Arial" w:cs="Arial"/>
                <w:bCs/>
              </w:rPr>
            </w:pPr>
            <w:r w:rsidRPr="00521A1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D21" w:rsidRPr="00521A1E" w:rsidRDefault="001E2D21" w:rsidP="006769AB">
            <w:pPr>
              <w:jc w:val="center"/>
              <w:rPr>
                <w:rFonts w:ascii="Arial" w:hAnsi="Arial" w:cs="Arial"/>
                <w:bCs/>
              </w:rPr>
            </w:pPr>
            <w:r w:rsidRPr="00521A1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D21" w:rsidRPr="00521A1E" w:rsidRDefault="001E2D21" w:rsidP="006769AB">
            <w:pPr>
              <w:jc w:val="center"/>
              <w:rPr>
                <w:rFonts w:ascii="Arial" w:hAnsi="Arial" w:cs="Arial"/>
                <w:bCs/>
              </w:rPr>
            </w:pPr>
            <w:r w:rsidRPr="00521A1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D21" w:rsidRPr="00521A1E" w:rsidRDefault="001E2D21" w:rsidP="006769AB">
            <w:pPr>
              <w:jc w:val="center"/>
              <w:rPr>
                <w:rFonts w:ascii="Arial" w:hAnsi="Arial" w:cs="Arial"/>
                <w:bCs/>
              </w:rPr>
            </w:pPr>
            <w:r w:rsidRPr="00521A1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615 574,7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596 237,6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596 347,6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3 831,3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3 831,3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12 119,1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12 119,1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12 119,1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3 645,1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3 645,1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3 645,1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2 271,9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2 271,9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2 271,9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244 028,0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242 289,3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242 397,0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2 589,2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2 708,2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333,8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333,8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241 105,0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Непрограммное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241 105,0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241 105,0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228 152,6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226 402,6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226 402,6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2 550,8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2 550,8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2 401,4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2 401,4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2 401,4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8 000,2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8 000,2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8 000,2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таможенных органов и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48 799,0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38 824,2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38 824,2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6 529,1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6 529,1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6 529,1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3 445,7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3 445,7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3 445,7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280 668,6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Организация автоматизированных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3 911,9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39 854,5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39 854,5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39 790,9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837,0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1 381,4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6 706,1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112 945,7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93 515,5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25 068,9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25 068,9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68 446,6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68 446,6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68 234,3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Расходы на обеспечение </w:t>
            </w:r>
            <w:r w:rsidRPr="00022A8C">
              <w:rPr>
                <w:rFonts w:ascii="Arial" w:hAnsi="Arial"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19 430,2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19 430,2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115 393,1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115 393,1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96 693,1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96 693,1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95 497,5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1 650,0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 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Расходы на создание условий для повышения уровня организации и проведения </w:t>
            </w:r>
            <w:r w:rsidRPr="00022A8C">
              <w:rPr>
                <w:rFonts w:ascii="Arial" w:hAnsi="Arial" w:cs="Arial"/>
              </w:rPr>
              <w:lastRenderedPageBreak/>
              <w:t>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36,3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158 117,2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17 914,1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17 914,1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8 779,1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8 779,1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>,</w:t>
            </w:r>
            <w:r w:rsidRPr="00022A8C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4 135,0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4 135,0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Защита населения и территории от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132 169,8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132 169,8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30 200,3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30 200,3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2 284,1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2 284,1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2 444,1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Оснащение отдела антитеррористической защиты и пожарной безопасности МКУ «УГОЧС г.о.г. Арзамас»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152,4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1 100,0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92 595,7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92 595,7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91 831,7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316,0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825,6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825,6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Мероприятия, направленные </w:t>
            </w:r>
            <w:r w:rsidRPr="00022A8C">
              <w:rPr>
                <w:rFonts w:ascii="Arial" w:hAnsi="Arial" w:cs="Arial"/>
              </w:rPr>
              <w:lastRenderedPageBreak/>
              <w:t>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1 835,7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1 835,7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8 033,3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275,0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275,0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Содержание предоставленных муниципальных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311,6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311,6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Организация обучения членов комиссии по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2 900,0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2 900,0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Расходы на реализацию мероприятий, направленных на противодействие </w:t>
            </w:r>
            <w:r w:rsidRPr="00022A8C">
              <w:rPr>
                <w:rFonts w:ascii="Arial" w:hAnsi="Arial" w:cs="Arial"/>
              </w:rPr>
              <w:lastRenderedPageBreak/>
              <w:t>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384 819,9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193 195,1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196 436,0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3 492,2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13 118,5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13 115,8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13 244,0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Расходы на подготовку проектов межевания </w:t>
            </w:r>
            <w:r w:rsidRPr="00022A8C">
              <w:rPr>
                <w:rFonts w:ascii="Arial" w:hAnsi="Arial" w:cs="Arial"/>
              </w:rPr>
              <w:lastRenderedPageBreak/>
              <w:t>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12 374,0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12 374,0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9 480,7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9 480,7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9 480,7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9 480,7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9 480,7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9 480,7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2 765,1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2 893,3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310 517,5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правопорядка,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1 403,5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1 403,5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1 403,5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290 148,5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136 523,4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31 721,1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35 450,8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35 450,8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40 140,4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54 232,8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55 158,5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64 661,9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Услуги по содержанию автомобильных дорог общего пользования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местного значения, проездов, площадей, сооружений и иных э</w:t>
            </w:r>
            <w:r>
              <w:rPr>
                <w:rFonts w:ascii="Arial" w:hAnsi="Arial" w:cs="Arial"/>
                <w:b/>
                <w:bCs/>
              </w:rPr>
              <w:t>лементов благоустройства на них</w:t>
            </w:r>
            <w:r w:rsidRPr="00022A8C">
              <w:rPr>
                <w:rFonts w:ascii="Arial" w:hAnsi="Arial" w:cs="Arial"/>
                <w:b/>
                <w:bCs/>
              </w:rPr>
              <w:t>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153 625,1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13 751,5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9 362,8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9 362,8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19 873,6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23 870,8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26 057,8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9 286,0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Прочие выплаты по обязательствам муниципального </w:t>
            </w:r>
            <w:r w:rsidRPr="00022A8C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lastRenderedPageBreak/>
              <w:t>600,0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3 562,3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5 517,2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7 435,1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4 585,5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50 206,7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Обеспечение </w:t>
            </w:r>
            <w:r w:rsidRPr="00022A8C">
              <w:rPr>
                <w:rFonts w:ascii="Arial" w:hAnsi="Arial" w:cs="Arial"/>
                <w:b/>
                <w:bCs/>
              </w:rPr>
              <w:lastRenderedPageBreak/>
              <w:t>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lastRenderedPageBreak/>
              <w:t>2 077,5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2 077,5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2 077,5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4 311,7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4 311,7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24 497,1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24 497,1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24 371,3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24 371,3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656 933,4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456 158,8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215 581,3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49 897,9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1 211,8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16 386,2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163 222,0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13 484,5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45 438,7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13 484,5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42 833,7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</w:t>
            </w:r>
            <w:r>
              <w:rPr>
                <w:rFonts w:ascii="Arial" w:hAnsi="Arial" w:cs="Arial"/>
              </w:rPr>
              <w:t xml:space="preserve">кой стоимостью и установленной </w:t>
            </w:r>
            <w:r w:rsidRPr="00022A8C">
              <w:rPr>
                <w:rFonts w:ascii="Arial" w:hAnsi="Arial" w:cs="Arial"/>
              </w:rPr>
              <w:t>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117 783,3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33 744,6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8 990,6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8 990,6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3 949,2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3 949,2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4 470,0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</w:t>
            </w:r>
            <w:r>
              <w:rPr>
                <w:rFonts w:ascii="Arial" w:hAnsi="Arial" w:cs="Arial"/>
                <w:b/>
                <w:bCs/>
              </w:rPr>
              <w:t>помещения и коммунальной услуги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8 012,8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8 029,4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6 577,0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2 335,0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4 242,0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9 790,0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89 035,4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7 369,9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3 799,8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3 570,1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270,1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</w:t>
            </w:r>
            <w:r>
              <w:rPr>
                <w:rFonts w:ascii="Arial" w:hAnsi="Arial" w:cs="Arial"/>
                <w:b/>
                <w:bCs/>
              </w:rPr>
              <w:t>области" (1-й этап освоения мкр.</w:t>
            </w:r>
            <w:r w:rsidRPr="00022A8C">
              <w:rPr>
                <w:rFonts w:ascii="Arial" w:hAnsi="Arial" w:cs="Arial"/>
                <w:b/>
                <w:bCs/>
              </w:rPr>
              <w:t>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9 837,2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3 659,2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3 659,2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2 659,2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5 711,4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5 711,4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11 250,0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11 250,0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48 535,6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10 608,5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10 608,5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9 747,1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36 054,5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29 156,6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29 156,6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29 156,6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созданию (</w:t>
            </w:r>
            <w:r>
              <w:rPr>
                <w:rFonts w:ascii="Arial" w:hAnsi="Arial" w:cs="Arial"/>
              </w:rPr>
              <w:t>обустройству</w:t>
            </w:r>
            <w:r w:rsidRPr="00022A8C">
              <w:rPr>
                <w:rFonts w:ascii="Arial" w:hAnsi="Arial" w:cs="Arial"/>
              </w:rPr>
              <w:t>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4 950,4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1 947,5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1 883,2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1 722,6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344,4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1 378,2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994,9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5 319,1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5 319,1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3 112,4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3 112,4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3 112,4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616,3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303 373,6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251 732,2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17 402,3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17 402,3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68 747,1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68 747,1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68 287,3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12 702,4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12 702,4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9 115,5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9 115,5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9 234,5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53 258,9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53 258,9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48 418,9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90 456,0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75 000,0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15 456,0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</w:t>
            </w:r>
            <w:r>
              <w:rPr>
                <w:rFonts w:ascii="Arial" w:hAnsi="Arial" w:cs="Arial"/>
                <w:b/>
                <w:bCs/>
              </w:rPr>
              <w:t>д Арзамас Нижегородской области</w:t>
            </w:r>
            <w:r w:rsidRPr="00022A8C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35 455,4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2 396,0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16 352,3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33 059,4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софинансирование мероприятий</w:t>
            </w:r>
            <w:r>
              <w:rPr>
                <w:rFonts w:ascii="Arial" w:hAnsi="Arial" w:cs="Arial"/>
              </w:rPr>
              <w:t>,</w:t>
            </w:r>
            <w:r w:rsidRPr="00022A8C">
              <w:rPr>
                <w:rFonts w:ascii="Arial" w:hAnsi="Arial" w:cs="Arial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33 059,4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39 083,3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5 375,6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5 353,8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4 956,5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48 943,2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6 850,0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21 040,2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21 040,2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21 021,0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21 021,0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022A8C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11 050,3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32 952,2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8 970,5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4 531 941,9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1 267 328,5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1 262 729,6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1 258 238,2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763 556,4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766 898,0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798 643,3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17 538,8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17 615,6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18 344,8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6 126,0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6 152,8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6 407,5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9 912,8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469 176,7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459 153,0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458 883,8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458 883,8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6 338,2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6 338,2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6 338,2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3 685,5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3 685,5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1 840,3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4 491,4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4 491,4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2 682 194,7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2 640 032,7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154,4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690,7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690,7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2 633 880,3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1 448 385,2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1 454 723,8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1 514 941,2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6 156,1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6 183,1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6 439,0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48 287,4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50 506,3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813 593,9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3 691,0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3 691,0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3 691,0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637 904,0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637 423,2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637 423,2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3 956,3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3 956,3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3 956,3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1 556,0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 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47 253,3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42 957,5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38 661,8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84 755,3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83 450,3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80 138,3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9 227,6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9 267,9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9 651,6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25 250,4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24 781,2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24 658,3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234 735,5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2 980,0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3 795,8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227 959,7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15 454,9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9 680,0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9 680,0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12 660,0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73 042,2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71 401,7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4 964,1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4 964,1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4 755,2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4 766,0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4 910,4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4 867,3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5 366,8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4 985,4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7 822,3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4 688,6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313 821,6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49 403,6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49 377,6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45 000,1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40 401,9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55 748,1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64 723,8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194,7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203 348,0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198 901,4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186 313,3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186 313,3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12 588,1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4 386,0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4 386,0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4 386,0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5 127,2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34 015,7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33 970,7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33 486,7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2 127,8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2 127,8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21 264,4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21 264,4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9 794,5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9 794,5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9 747,5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234 581,5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220 056,3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24 221,4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24 221,4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2 755,7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2 755,7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83 769,1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6 031,8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6 031,8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66 584,0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66 584,0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11 153,3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2 421,7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2 421,7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2 421,7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8 731,6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9 554,2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9 672,6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15 552,2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15 552,2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57 616,4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18 429,4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18 429,4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12 167,5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7 999,1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7 999,1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7 999,1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4 168,4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4 186,6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4 359,9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16 137,6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16 137,6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10 881,9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10 881,9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36 000,6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19 780,6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19 780,6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16 220,0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16 220,0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16 025,0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140,9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5 688,8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16 065,6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2 220,3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2 220,3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682 545,2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609 605,2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589 231,3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99 678,1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95 945,6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95 945,6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3 732,5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3 747,9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200 819,6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127 643,9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127 008,2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127 017,6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127 014,6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514,6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64 969,3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64 823,0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64 832,3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8 206,4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278 165,2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232 087,0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232 087,0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233 249,6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15 803,2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15 803,2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24 275,0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24 275,0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10 568,4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5 449,0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3 733,0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3 733,0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1 716,0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553,4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553,4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5 119,4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5 119,4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1 092,2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554,5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8 686,2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4 544,6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5 496,4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72 940,0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30 503,2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30 503,2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37 616,2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37 616,2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4 820,6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270 397,0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37 350,0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37 350,0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96 771,3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85,0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4 879,3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4 879,3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2 549,4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144,2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7 319,0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5 098,9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2 659,1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14 638,0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10 197,8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21 272,6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69 780,0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546,0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546,0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2 314,0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2 314,0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2 314,0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1 560,0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1 560,0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1 560,0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60 000,0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134 957,8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47 775,5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47 775,5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1 772,7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770,6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65 492,0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1 253,6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1 253,6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1 253,6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7 366,8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8 185,3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9 822,4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56 871,6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61 390,2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57 979,7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19 917,6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20 872,6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1 317,9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1 317,9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296 341,9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9 561,9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11 101,1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19 742,5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18 203,3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163 244,0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158 859,8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5 908,0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5 908,0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145 483,2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145 483,2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147 091,2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соревнованиях.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4 200,0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2 041,9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2 041,9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1 000,0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178,7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48,0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4 384,2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0,0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102 823,1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102 823,1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970,4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970,4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13 682,5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13 682,5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9 385,7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9 385,7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022A8C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424,7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</w:rPr>
            </w:pPr>
            <w:r w:rsidRPr="00022A8C">
              <w:rPr>
                <w:rFonts w:ascii="Arial" w:hAnsi="Arial" w:cs="Arial"/>
              </w:rPr>
              <w:t>363,5</w:t>
            </w:r>
          </w:p>
        </w:tc>
      </w:tr>
      <w:tr w:rsidR="001E2D21" w:rsidRPr="00022A8C" w:rsidTr="006769AB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D21" w:rsidRPr="00022A8C" w:rsidRDefault="001E2D21" w:rsidP="006769AB">
            <w:pPr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7 664 743,2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6 875 309,3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D21" w:rsidRPr="00022A8C" w:rsidRDefault="001E2D21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022A8C">
              <w:rPr>
                <w:rFonts w:ascii="Arial" w:hAnsi="Arial" w:cs="Arial"/>
                <w:b/>
                <w:bCs/>
              </w:rPr>
              <w:t>6 997 678,0</w:t>
            </w:r>
          </w:p>
        </w:tc>
      </w:tr>
    </w:tbl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E2D21"/>
    <w:rsid w:val="001F04BE"/>
    <w:rsid w:val="001F1BEB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63DEE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10A7-4FBC-4E5A-A48C-B61273B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1E2D21"/>
  </w:style>
  <w:style w:type="paragraph" w:customStyle="1" w:styleId="xl114">
    <w:name w:val="xl11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E2D2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E2D2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E2D2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E2D2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E2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E2D21"/>
  </w:style>
  <w:style w:type="numbering" w:customStyle="1" w:styleId="73">
    <w:name w:val="Нет списка7"/>
    <w:next w:val="a3"/>
    <w:uiPriority w:val="99"/>
    <w:semiHidden/>
    <w:unhideWhenUsed/>
    <w:rsid w:val="001E2D21"/>
  </w:style>
  <w:style w:type="numbering" w:customStyle="1" w:styleId="83">
    <w:name w:val="Нет списка8"/>
    <w:next w:val="a3"/>
    <w:uiPriority w:val="99"/>
    <w:semiHidden/>
    <w:unhideWhenUsed/>
    <w:rsid w:val="001E2D21"/>
  </w:style>
  <w:style w:type="numbering" w:customStyle="1" w:styleId="91">
    <w:name w:val="Нет списка9"/>
    <w:next w:val="a3"/>
    <w:uiPriority w:val="99"/>
    <w:semiHidden/>
    <w:unhideWhenUsed/>
    <w:rsid w:val="001E2D21"/>
  </w:style>
  <w:style w:type="numbering" w:customStyle="1" w:styleId="101">
    <w:name w:val="Нет списка10"/>
    <w:next w:val="a3"/>
    <w:uiPriority w:val="99"/>
    <w:semiHidden/>
    <w:unhideWhenUsed/>
    <w:rsid w:val="001E2D21"/>
  </w:style>
  <w:style w:type="numbering" w:customStyle="1" w:styleId="132">
    <w:name w:val="Нет списка13"/>
    <w:next w:val="a3"/>
    <w:uiPriority w:val="99"/>
    <w:semiHidden/>
    <w:unhideWhenUsed/>
    <w:rsid w:val="001E2D21"/>
  </w:style>
  <w:style w:type="numbering" w:customStyle="1" w:styleId="141">
    <w:name w:val="Нет списка14"/>
    <w:next w:val="a3"/>
    <w:uiPriority w:val="99"/>
    <w:semiHidden/>
    <w:unhideWhenUsed/>
    <w:rsid w:val="001E2D21"/>
  </w:style>
  <w:style w:type="numbering" w:customStyle="1" w:styleId="151">
    <w:name w:val="Нет списка15"/>
    <w:next w:val="a3"/>
    <w:uiPriority w:val="99"/>
    <w:semiHidden/>
    <w:unhideWhenUsed/>
    <w:rsid w:val="001E2D21"/>
  </w:style>
  <w:style w:type="table" w:customStyle="1" w:styleId="44">
    <w:name w:val="Сетка таблицы4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E2D21"/>
  </w:style>
  <w:style w:type="numbering" w:customStyle="1" w:styleId="171">
    <w:name w:val="Нет списка17"/>
    <w:next w:val="a3"/>
    <w:uiPriority w:val="99"/>
    <w:semiHidden/>
    <w:rsid w:val="001E2D21"/>
  </w:style>
  <w:style w:type="table" w:customStyle="1" w:styleId="64">
    <w:name w:val="Сетка таблицы6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E2D21"/>
  </w:style>
  <w:style w:type="numbering" w:customStyle="1" w:styleId="411">
    <w:name w:val="Нет списка41"/>
    <w:next w:val="a3"/>
    <w:uiPriority w:val="99"/>
    <w:semiHidden/>
    <w:unhideWhenUsed/>
    <w:rsid w:val="001E2D21"/>
  </w:style>
  <w:style w:type="numbering" w:customStyle="1" w:styleId="511">
    <w:name w:val="Нет списка51"/>
    <w:next w:val="a3"/>
    <w:semiHidden/>
    <w:rsid w:val="001E2D21"/>
  </w:style>
  <w:style w:type="table" w:customStyle="1" w:styleId="221">
    <w:name w:val="Сетка таблицы2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E2D21"/>
  </w:style>
  <w:style w:type="numbering" w:customStyle="1" w:styleId="710">
    <w:name w:val="Нет списка71"/>
    <w:next w:val="a3"/>
    <w:uiPriority w:val="99"/>
    <w:semiHidden/>
    <w:unhideWhenUsed/>
    <w:rsid w:val="001E2D21"/>
  </w:style>
  <w:style w:type="numbering" w:customStyle="1" w:styleId="810">
    <w:name w:val="Нет списка81"/>
    <w:next w:val="a3"/>
    <w:uiPriority w:val="99"/>
    <w:semiHidden/>
    <w:unhideWhenUsed/>
    <w:rsid w:val="001E2D21"/>
  </w:style>
  <w:style w:type="numbering" w:customStyle="1" w:styleId="910">
    <w:name w:val="Нет списка91"/>
    <w:next w:val="a3"/>
    <w:uiPriority w:val="99"/>
    <w:semiHidden/>
    <w:unhideWhenUsed/>
    <w:rsid w:val="001E2D21"/>
  </w:style>
  <w:style w:type="numbering" w:customStyle="1" w:styleId="1010">
    <w:name w:val="Нет списка101"/>
    <w:next w:val="a3"/>
    <w:uiPriority w:val="99"/>
    <w:semiHidden/>
    <w:unhideWhenUsed/>
    <w:rsid w:val="001E2D21"/>
  </w:style>
  <w:style w:type="numbering" w:customStyle="1" w:styleId="1210">
    <w:name w:val="Нет списка121"/>
    <w:next w:val="a3"/>
    <w:semiHidden/>
    <w:rsid w:val="001E2D21"/>
  </w:style>
  <w:style w:type="table" w:customStyle="1" w:styleId="320">
    <w:name w:val="Сетка таблицы3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E2D21"/>
  </w:style>
  <w:style w:type="numbering" w:customStyle="1" w:styleId="1410">
    <w:name w:val="Нет списка141"/>
    <w:next w:val="a3"/>
    <w:uiPriority w:val="99"/>
    <w:semiHidden/>
    <w:unhideWhenUsed/>
    <w:rsid w:val="001E2D21"/>
  </w:style>
  <w:style w:type="numbering" w:customStyle="1" w:styleId="1510">
    <w:name w:val="Нет списка151"/>
    <w:next w:val="a3"/>
    <w:uiPriority w:val="99"/>
    <w:semiHidden/>
    <w:unhideWhenUsed/>
    <w:rsid w:val="001E2D21"/>
  </w:style>
  <w:style w:type="table" w:customStyle="1" w:styleId="412">
    <w:name w:val="Сетка таблицы41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E2D21"/>
  </w:style>
  <w:style w:type="numbering" w:customStyle="1" w:styleId="191">
    <w:name w:val="Нет списка19"/>
    <w:next w:val="a3"/>
    <w:semiHidden/>
    <w:unhideWhenUsed/>
    <w:rsid w:val="001E2D21"/>
  </w:style>
  <w:style w:type="table" w:customStyle="1" w:styleId="74">
    <w:name w:val="Сетка таблицы7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E2D21"/>
  </w:style>
  <w:style w:type="numbering" w:customStyle="1" w:styleId="1100">
    <w:name w:val="Нет списка110"/>
    <w:next w:val="a3"/>
    <w:semiHidden/>
    <w:unhideWhenUsed/>
    <w:rsid w:val="001E2D21"/>
  </w:style>
  <w:style w:type="table" w:customStyle="1" w:styleId="84">
    <w:name w:val="Сетка таблицы8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E2D21"/>
  </w:style>
  <w:style w:type="numbering" w:customStyle="1" w:styleId="1130">
    <w:name w:val="Нет списка113"/>
    <w:next w:val="a3"/>
    <w:semiHidden/>
    <w:unhideWhenUsed/>
    <w:rsid w:val="001E2D21"/>
  </w:style>
  <w:style w:type="numbering" w:customStyle="1" w:styleId="240">
    <w:name w:val="Нет списка24"/>
    <w:next w:val="a3"/>
    <w:uiPriority w:val="99"/>
    <w:semiHidden/>
    <w:unhideWhenUsed/>
    <w:rsid w:val="001E2D21"/>
  </w:style>
  <w:style w:type="numbering" w:customStyle="1" w:styleId="250">
    <w:name w:val="Нет списка25"/>
    <w:next w:val="a3"/>
    <w:semiHidden/>
    <w:rsid w:val="001E2D21"/>
  </w:style>
  <w:style w:type="numbering" w:customStyle="1" w:styleId="1140">
    <w:name w:val="Нет списка114"/>
    <w:next w:val="a3"/>
    <w:semiHidden/>
    <w:unhideWhenUsed/>
    <w:rsid w:val="001E2D21"/>
  </w:style>
  <w:style w:type="table" w:customStyle="1" w:styleId="92">
    <w:name w:val="Сетка таблицы9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E2D21"/>
  </w:style>
  <w:style w:type="numbering" w:customStyle="1" w:styleId="115">
    <w:name w:val="Нет списка115"/>
    <w:next w:val="a3"/>
    <w:semiHidden/>
    <w:unhideWhenUsed/>
    <w:rsid w:val="001E2D21"/>
  </w:style>
  <w:style w:type="numbering" w:customStyle="1" w:styleId="270">
    <w:name w:val="Нет списка27"/>
    <w:next w:val="a3"/>
    <w:semiHidden/>
    <w:unhideWhenUsed/>
    <w:rsid w:val="001E2D21"/>
  </w:style>
  <w:style w:type="numbering" w:customStyle="1" w:styleId="116">
    <w:name w:val="Нет списка116"/>
    <w:next w:val="a3"/>
    <w:semiHidden/>
    <w:unhideWhenUsed/>
    <w:rsid w:val="001E2D21"/>
  </w:style>
  <w:style w:type="table" w:customStyle="1" w:styleId="102">
    <w:name w:val="Сетка таблицы10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E2D21"/>
  </w:style>
  <w:style w:type="numbering" w:customStyle="1" w:styleId="117">
    <w:name w:val="Нет списка117"/>
    <w:next w:val="a3"/>
    <w:semiHidden/>
    <w:unhideWhenUsed/>
    <w:rsid w:val="001E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5741-BD57-406E-A6C7-1C020124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13871</Words>
  <Characters>79071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2024-01-18T04:29:00Z</dcterms:created>
  <dcterms:modified xsi:type="dcterms:W3CDTF">2026-02-27T05:54:00Z</dcterms:modified>
</cp:coreProperties>
</file>